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9" w:rsidRPr="006028D4" w:rsidRDefault="006C6559" w:rsidP="00602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000"/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t>Приложение N 2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4" w:anchor="sub_10000" w:history="1">
        <w:r w:rsidRPr="006028D4">
          <w:rPr>
            <w:rStyle w:val="a7"/>
            <w:sz w:val="24"/>
            <w:szCs w:val="24"/>
          </w:rPr>
          <w:t>Положению</w:t>
        </w:r>
      </w:hyperlink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о республиканском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>конкурсе молодежных</w:t>
      </w:r>
      <w:r w:rsidRPr="006028D4">
        <w:rPr>
          <w:rStyle w:val="a6"/>
          <w:rFonts w:ascii="Times New Roman" w:hAnsi="Times New Roman" w:cs="Times New Roman"/>
          <w:bCs/>
          <w:sz w:val="24"/>
          <w:szCs w:val="24"/>
        </w:rPr>
        <w:br/>
        <w:t>инновационных проектов</w:t>
      </w:r>
    </w:p>
    <w:bookmarkEnd w:id="0"/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028D4">
        <w:rPr>
          <w:rFonts w:ascii="Times New Roman" w:eastAsiaTheme="minorEastAsia" w:hAnsi="Times New Roman" w:cs="Times New Roman"/>
        </w:rPr>
        <w:t>Схема</w:t>
      </w:r>
      <w:r w:rsidRPr="006028D4">
        <w:rPr>
          <w:rFonts w:ascii="Times New Roman" w:eastAsiaTheme="minorEastAsia" w:hAnsi="Times New Roman" w:cs="Times New Roman"/>
        </w:rPr>
        <w:br/>
        <w:t>описания инновационного проекта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001"/>
      <w:r w:rsidRPr="006028D4">
        <w:rPr>
          <w:rFonts w:ascii="Times New Roman" w:hAnsi="Times New Roman" w:cs="Times New Roman"/>
          <w:sz w:val="24"/>
          <w:szCs w:val="24"/>
        </w:rPr>
        <w:t>1. Наименование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0002"/>
      <w:bookmarkEnd w:id="1"/>
      <w:r w:rsidRPr="006028D4">
        <w:rPr>
          <w:rFonts w:ascii="Times New Roman" w:hAnsi="Times New Roman" w:cs="Times New Roman"/>
          <w:sz w:val="24"/>
          <w:szCs w:val="24"/>
        </w:rPr>
        <w:t>2. Номинация, на которую представляется инновационный проект.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20003"/>
      <w:bookmarkEnd w:id="2"/>
      <w:r w:rsidRPr="006028D4">
        <w:rPr>
          <w:rFonts w:ascii="Times New Roman" w:hAnsi="Times New Roman" w:cs="Times New Roman"/>
          <w:sz w:val="24"/>
          <w:szCs w:val="24"/>
        </w:rPr>
        <w:t>3. Автор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20004"/>
      <w:bookmarkEnd w:id="3"/>
      <w:r w:rsidRPr="006028D4">
        <w:rPr>
          <w:rFonts w:ascii="Times New Roman" w:hAnsi="Times New Roman" w:cs="Times New Roman"/>
          <w:sz w:val="24"/>
          <w:szCs w:val="24"/>
        </w:rPr>
        <w:t>4. Краткая аннотация инновационного проекта: описание проблемы, которую решает проект; область применения; цели и задачи проекта; основные характеристики, преимущества проекта, объем и характер рынка.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20005"/>
      <w:bookmarkEnd w:id="4"/>
      <w:r w:rsidRPr="006028D4">
        <w:rPr>
          <w:rFonts w:ascii="Times New Roman" w:hAnsi="Times New Roman" w:cs="Times New Roman"/>
          <w:sz w:val="24"/>
          <w:szCs w:val="24"/>
        </w:rPr>
        <w:t>5. Стадия разработки инновационного проекта.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20006"/>
      <w:bookmarkEnd w:id="5"/>
      <w:r w:rsidRPr="006028D4">
        <w:rPr>
          <w:rFonts w:ascii="Times New Roman" w:hAnsi="Times New Roman" w:cs="Times New Roman"/>
          <w:sz w:val="24"/>
          <w:szCs w:val="24"/>
        </w:rPr>
        <w:t>6. Степень новизны идеи: сравнение с наиболее распространенной продукцией (услугой, технологией) - аналогами по цене и техническим характеристикам, новые свойства.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007"/>
      <w:bookmarkEnd w:id="6"/>
      <w:r w:rsidRPr="006028D4">
        <w:rPr>
          <w:rFonts w:ascii="Times New Roman" w:hAnsi="Times New Roman" w:cs="Times New Roman"/>
          <w:sz w:val="24"/>
          <w:szCs w:val="24"/>
        </w:rPr>
        <w:t>7. Наличие правовой защиты (</w:t>
      </w:r>
      <w:proofErr w:type="spellStart"/>
      <w:r w:rsidRPr="006028D4">
        <w:rPr>
          <w:rFonts w:ascii="Times New Roman" w:hAnsi="Times New Roman" w:cs="Times New Roman"/>
          <w:sz w:val="24"/>
          <w:szCs w:val="24"/>
        </w:rPr>
        <w:t>непатентуемое</w:t>
      </w:r>
      <w:proofErr w:type="spellEnd"/>
      <w:r w:rsidRPr="006028D4">
        <w:rPr>
          <w:rFonts w:ascii="Times New Roman" w:hAnsi="Times New Roman" w:cs="Times New Roman"/>
          <w:sz w:val="24"/>
          <w:szCs w:val="24"/>
        </w:rPr>
        <w:t xml:space="preserve"> общедоступное знание, имеется патент и т.д.).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0008"/>
      <w:bookmarkEnd w:id="7"/>
      <w:r w:rsidRPr="006028D4">
        <w:rPr>
          <w:rFonts w:ascii="Times New Roman" w:hAnsi="Times New Roman" w:cs="Times New Roman"/>
          <w:sz w:val="24"/>
          <w:szCs w:val="24"/>
        </w:rPr>
        <w:t>8. Участие инновационного проекта в региональных, федеральных программах и их результат (с приложением документов, подтверждающих участие и/или победу, при наличии).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20009"/>
      <w:bookmarkEnd w:id="8"/>
      <w:r w:rsidRPr="006028D4">
        <w:rPr>
          <w:rFonts w:ascii="Times New Roman" w:hAnsi="Times New Roman" w:cs="Times New Roman"/>
          <w:sz w:val="24"/>
          <w:szCs w:val="24"/>
        </w:rPr>
        <w:t>9. Динамика объема продаж, рынки сбыта (при наличии).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20010"/>
      <w:bookmarkEnd w:id="9"/>
      <w:r w:rsidRPr="006028D4">
        <w:rPr>
          <w:rFonts w:ascii="Times New Roman" w:hAnsi="Times New Roman" w:cs="Times New Roman"/>
          <w:sz w:val="24"/>
          <w:szCs w:val="24"/>
        </w:rPr>
        <w:t>10. Опыт реализации других инновационных проектов претендентом.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20011"/>
      <w:bookmarkEnd w:id="10"/>
      <w:r w:rsidRPr="006028D4">
        <w:rPr>
          <w:rFonts w:ascii="Times New Roman" w:hAnsi="Times New Roman" w:cs="Times New Roman"/>
          <w:sz w:val="24"/>
          <w:szCs w:val="24"/>
        </w:rPr>
        <w:t>11. Команда специалистов, привлекаемая к работе над инновационным проектом.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20012"/>
      <w:bookmarkEnd w:id="11"/>
      <w:r w:rsidRPr="006028D4">
        <w:rPr>
          <w:rFonts w:ascii="Times New Roman" w:hAnsi="Times New Roman" w:cs="Times New Roman"/>
          <w:sz w:val="24"/>
          <w:szCs w:val="24"/>
        </w:rPr>
        <w:t>12. План реализации инновационного проекта (этапы реализации проекта).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20013"/>
      <w:bookmarkEnd w:id="12"/>
      <w:r w:rsidRPr="006028D4">
        <w:rPr>
          <w:rFonts w:ascii="Times New Roman" w:hAnsi="Times New Roman" w:cs="Times New Roman"/>
          <w:sz w:val="24"/>
          <w:szCs w:val="24"/>
        </w:rPr>
        <w:t>13. Смета расходов на реализацию инновационного проекта согласно таблице.</w:t>
      </w:r>
    </w:p>
    <w:bookmarkEnd w:id="13"/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2772"/>
        <w:gridCol w:w="3760"/>
      </w:tblGrid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Этапы реализации проекта, мероприятия (статьи расходов)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Суммы затрат, тыс. рублей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8D4">
              <w:rPr>
                <w:rFonts w:ascii="Times New Roman" w:hAnsi="Times New Roman" w:cs="Times New Roman"/>
              </w:rPr>
              <w:t>Фактически профинансировано на дату подачи заявки, тыс. рублей</w:t>
            </w:r>
          </w:p>
        </w:tc>
      </w:tr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6028D4" w:rsidTr="006028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6028D4" w:rsidRDefault="006C6559" w:rsidP="006028D4">
            <w:pPr>
              <w:pStyle w:val="a5"/>
              <w:rPr>
                <w:rFonts w:ascii="Times New Roman" w:hAnsi="Times New Roman" w:cs="Times New Roman"/>
              </w:rPr>
            </w:pPr>
            <w:r w:rsidRPr="006028D4">
              <w:rPr>
                <w:rStyle w:val="a6"/>
                <w:rFonts w:ascii="Times New Roman" w:hAnsi="Times New Roman" w:cs="Times New Roman"/>
                <w:bCs/>
              </w:rPr>
              <w:t>Итого</w:t>
            </w:r>
            <w:r w:rsidRPr="006028D4">
              <w:rPr>
                <w:rFonts w:ascii="Times New Roman" w:hAnsi="Times New Roman" w:cs="Times New Roman"/>
              </w:rPr>
              <w:t>, общая стоимость проекта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6028D4" w:rsidRDefault="006C6559" w:rsidP="006028D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8D4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описании инновационного проекта, подтверждаю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proofErr w:type="gramStart"/>
      <w:r w:rsidRPr="006028D4">
        <w:rPr>
          <w:rFonts w:ascii="Times New Roman" w:hAnsi="Times New Roman" w:cs="Times New Roman"/>
        </w:rPr>
        <w:t>___________          _____________________            (для индивидуальных</w:t>
      </w:r>
      <w:proofErr w:type="gramEnd"/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 xml:space="preserve"> (подпись)                (расшифровка)               предпринимателей  и</w:t>
      </w: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 xml:space="preserve">                                                      физических лиц)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>________________________  _________  _____________  (для юридических лиц)</w:t>
      </w:r>
    </w:p>
    <w:p w:rsidR="006C6559" w:rsidRPr="006028D4" w:rsidRDefault="006C6559" w:rsidP="006028D4">
      <w:pPr>
        <w:pStyle w:val="a4"/>
        <w:rPr>
          <w:rFonts w:ascii="Times New Roman" w:hAnsi="Times New Roman" w:cs="Times New Roman"/>
        </w:rPr>
      </w:pPr>
      <w:r w:rsidRPr="006028D4">
        <w:rPr>
          <w:rFonts w:ascii="Times New Roman" w:hAnsi="Times New Roman" w:cs="Times New Roman"/>
        </w:rPr>
        <w:t>(должность руководителя)  (подпись)  (расшифровка)</w:t>
      </w:r>
    </w:p>
    <w:p w:rsidR="006C6559" w:rsidRPr="006028D4" w:rsidRDefault="006C6559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E72" w:rsidRPr="006028D4" w:rsidRDefault="00244E72" w:rsidP="0060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E72" w:rsidRPr="006028D4" w:rsidSect="0066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59"/>
    <w:rsid w:val="00244E72"/>
    <w:rsid w:val="006028D4"/>
    <w:rsid w:val="0066465B"/>
    <w:rsid w:val="006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B"/>
  </w:style>
  <w:style w:type="paragraph" w:styleId="1">
    <w:name w:val="heading 1"/>
    <w:basedOn w:val="a"/>
    <w:next w:val="a"/>
    <w:link w:val="10"/>
    <w:uiPriority w:val="99"/>
    <w:qFormat/>
    <w:rsid w:val="006C65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5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6C6559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C655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D:/&#1063;&#1077;&#1088;&#1077;&#1085;&#1082;&#1086;&#1074;&#1072;%20&#1045;.&#1040;/&#1055;&#1054;&#1044;&#1055;&#1056;&#1054;&#1043;&#1056;&#1040;&#1052;&#1052;&#1040;%20&#1088;&#1077;&#1072;&#1083;&#1080;&#1079;&#1072;&#1094;&#1080;&#1103;%20&#1084;&#1077;&#1088;&#1086;&#1087;&#1088;&#1080;&#1103;&#1090;&#1080;&#1081;%20&#1087;&#1086;%20&#1080;&#1085;&#1085;&#1086;&#1074;&#1072;&#1094;&#1080;&#1086;&#1085;&#1085;&#1086;&#1081;%20&#1076;&#1077;&#1103;&#1090;&#1077;&#1083;&#1100;&#1085;&#1086;&#1089;&#1090;&#1080;%20(&#1087;&#1086;&#1076;&#1087;&#1088;&#1086;&#1075;&#1088;&#1072;&#1084;&#1084;&#1072;)/&#1055;&#1086;&#1076;&#1087;&#1088;&#1086;&#1075;&#1088;&#1072;&#1084;&#1084;&#1072;%20&#1088;&#1072;&#1079;&#1074;&#1080;&#1090;&#1080;%20&#1080;&#1085;&#1085;&#1086;&#1074;&#1072;&#1094;&#1080;&#1086;&#1085;&#1085;&#1086;&#1081;%20&#1076;&#1077;&#1103;&#1090;&#1077;&#1083;&#1100;&#1085;&#1086;&#1089;&#1090;&#1080;/&#1080;&#1089;&#1087;&#1086;&#1083;&#1085;&#1077;&#1085;&#1080;&#1077;%202018/&#1056;&#1050;&#1052;&#1048;&#1053;/&#1087;&#1086;&#1076;&#1075;&#1086;&#1090;&#1086;&#1074;&#1082;&#1072;%20&#1082;%20&#1082;&#1086;&#1085;&#1082;&#1091;&#1088;&#1089;&#1091;/&#1082;&#1086;&#1084;&#1087;&#1083;&#1077;&#1082;&#1090;%20&#1076;&#1086;&#1082;&#1091;&#1084;&#1077;&#1085;&#1090;&#1086;&#1074;%20&#1082;%20%20&#1082;&#1086;&#1085;&#1082;&#1091;&#1088;&#1089;&#1091;/&#1055;&#1086;&#1083;&#1086;&#1078;&#1077;&#1085;&#1080;&#1077;%20&#1086;%20&#1082;&#1086;&#1085;&#1082;&#1091;&#1088;&#1089;&#1077;.rt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2019</_x043f__x0430__x043f__x043a__x0430_>
    <_dlc_DocId xmlns="57504d04-691e-4fc4-8f09-4f19fdbe90f6">XXJ7TYMEEKJ2-7440-16</_dlc_DocId>
    <_dlc_DocIdUrl xmlns="57504d04-691e-4fc4-8f09-4f19fdbe90f6">
      <Url>https://vip.gov.mari.ru/mecon/_layouts/DocIdRedir.aspx?ID=XXJ7TYMEEKJ2-7440-16</Url>
      <Description>XXJ7TYMEEKJ2-7440-16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CF8E7-11D8-4E8C-B293-2B3681BD207F}"/>
</file>

<file path=customXml/itemProps2.xml><?xml version="1.0" encoding="utf-8"?>
<ds:datastoreItem xmlns:ds="http://schemas.openxmlformats.org/officeDocument/2006/customXml" ds:itemID="{A516A54E-199E-4EB0-A55D-BE8D1F5ECDFE}"/>
</file>

<file path=customXml/itemProps3.xml><?xml version="1.0" encoding="utf-8"?>
<ds:datastoreItem xmlns:ds="http://schemas.openxmlformats.org/officeDocument/2006/customXml" ds:itemID="{E13B4289-8149-478C-8024-D92CFCE79FB0}"/>
</file>

<file path=customXml/itemProps4.xml><?xml version="1.0" encoding="utf-8"?>
<ds:datastoreItem xmlns:ds="http://schemas.openxmlformats.org/officeDocument/2006/customXml" ds:itemID="{E75154E1-2B95-4B95-B4A0-879BD5DD3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описания инновационного проекта</dc:title>
  <dc:subject/>
  <dc:creator>Izosimova</dc:creator>
  <cp:keywords/>
  <dc:description/>
  <cp:lastModifiedBy>Izosimova</cp:lastModifiedBy>
  <cp:revision>4</cp:revision>
  <dcterms:created xsi:type="dcterms:W3CDTF">2018-08-30T07:16:00Z</dcterms:created>
  <dcterms:modified xsi:type="dcterms:W3CDTF">2018-08-30T07:17:00Z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fc41154a-e1b5-43e0-8eb8-0641cd457c33</vt:lpwstr>
  </property>
</Properties>
</file>